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ind w:left="45" w:firstLine="0"/>
        <w:rPr>
          <w:rFonts w:ascii="Times New Roman" w:cs="Times New Roman" w:hAnsi="Times New Roman" w:eastAsia="Times New Roman"/>
          <w:sz w:val="24"/>
          <w:szCs w:val="24"/>
        </w:rPr>
      </w:pPr>
      <w:r>
        <w:rPr>
          <w:rFonts w:ascii="Times New Roman" w:hAnsi="Times New Roman"/>
          <w:sz w:val="24"/>
          <w:szCs w:val="24"/>
          <w:lang w:val="en-US"/>
        </w:rPr>
        <w:tab/>
        <w:tab/>
        <w:tab/>
        <w:tab/>
        <w:tab/>
      </w:r>
      <w:r>
        <w:rPr>
          <w:rFonts w:ascii="Times New Roman" w:hAnsi="Times New Roman"/>
          <w:sz w:val="24"/>
          <w:szCs w:val="24"/>
          <w:u w:val="single"/>
          <w:rtl w:val="0"/>
          <w:lang w:val="en-US"/>
        </w:rPr>
        <w:t>Syllabus</w:t>
      </w:r>
    </w:p>
    <w:p>
      <w:pPr>
        <w:pStyle w:val="Default"/>
        <w:ind w:left="45" w:firstLine="0"/>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ab/>
        <w:tab/>
        <w:tab/>
        <w:t>2024-2025 School Year</w:t>
      </w:r>
    </w:p>
    <w:p>
      <w:pPr>
        <w:pStyle w:val="Default"/>
        <w:ind w:left="45" w:firstLine="0"/>
        <w:rPr>
          <w:rFonts w:ascii="Times New Roman" w:cs="Times New Roman" w:hAnsi="Times New Roman" w:eastAsia="Times New Roman"/>
          <w:sz w:val="24"/>
          <w:szCs w:val="24"/>
          <w:lang w:val="en-US"/>
        </w:rPr>
      </w:pPr>
    </w:p>
    <w:p>
      <w:pPr>
        <w:pStyle w:val="Default"/>
        <w:ind w:left="45" w:firstLine="0"/>
        <w:rPr>
          <w:rFonts w:ascii="Times New Roman" w:cs="Times New Roman" w:hAnsi="Times New Roman" w:eastAsia="Times New Roman"/>
          <w:sz w:val="24"/>
          <w:szCs w:val="24"/>
        </w:rPr>
      </w:pPr>
      <w:r>
        <w:rPr>
          <w:rFonts w:ascii="Times New Roman" w:hAnsi="Times New Roman"/>
          <w:b w:val="1"/>
          <w:bCs w:val="1"/>
          <w:sz w:val="24"/>
          <w:szCs w:val="24"/>
          <w:rtl w:val="0"/>
          <w:lang w:val="en-US"/>
        </w:rPr>
        <w:t>Course Title:</w:t>
      </w:r>
      <w:r>
        <w:rPr>
          <w:rFonts w:ascii="Times New Roman" w:hAnsi="Times New Roman"/>
          <w:sz w:val="24"/>
          <w:szCs w:val="24"/>
          <w:rtl w:val="0"/>
          <w:lang w:val="en-US"/>
        </w:rPr>
        <w:t xml:space="preserve"> Dramatic Writing for Stage, TV, and Film               </w:t>
      </w:r>
    </w:p>
    <w:p>
      <w:pPr>
        <w:pStyle w:val="Default"/>
        <w:ind w:left="45" w:firstLine="0"/>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Instructor: </w:t>
      </w:r>
      <w:r>
        <w:rPr>
          <w:rFonts w:ascii="Times New Roman" w:hAnsi="Times New Roman"/>
          <w:sz w:val="24"/>
          <w:szCs w:val="24"/>
          <w:rtl w:val="0"/>
          <w:lang w:val="en-US"/>
        </w:rPr>
        <w:t>Brian Neill</w:t>
      </w:r>
    </w:p>
    <w:p>
      <w:pPr>
        <w:pStyle w:val="Default"/>
        <w:ind w:left="45" w:firstLine="0"/>
        <w:rPr>
          <w:rFonts w:ascii="Times New Roman" w:cs="Times New Roman" w:hAnsi="Times New Roman" w:eastAsia="Times New Roman"/>
          <w:sz w:val="24"/>
          <w:szCs w:val="24"/>
        </w:rPr>
      </w:pPr>
      <w:r>
        <w:rPr>
          <w:rFonts w:ascii="Times New Roman" w:hAnsi="Times New Roman"/>
          <w:sz w:val="24"/>
          <w:szCs w:val="24"/>
          <w:rtl w:val="0"/>
          <w:lang w:val="en-US"/>
        </w:rPr>
        <w:t>Hours of availability for tutoring, remediation and conferences: Very flexible. Most days after school, with prior notification.</w:t>
      </w:r>
    </w:p>
    <w:p>
      <w:pPr>
        <w:pStyle w:val="Default"/>
        <w:ind w:left="45" w:firstLine="0"/>
        <w:rPr>
          <w:rFonts w:ascii="Times New Roman" w:cs="Times New Roman" w:hAnsi="Times New Roman" w:eastAsia="Times New Roman"/>
          <w:sz w:val="24"/>
          <w:szCs w:val="24"/>
        </w:rPr>
      </w:pPr>
      <w:r>
        <w:rPr>
          <w:rFonts w:ascii="Times New Roman" w:hAnsi="Times New Roman"/>
          <w:sz w:val="24"/>
          <w:szCs w:val="24"/>
          <w:rtl w:val="0"/>
          <w:lang w:val="en-US"/>
        </w:rPr>
        <w:t>Contact: (706) 823-6924, Neilbr1@boe.richmond.k12.ga.us</w:t>
      </w:r>
    </w:p>
    <w:p>
      <w:pPr>
        <w:pStyle w:val="Default"/>
        <w:ind w:left="45" w:firstLine="0"/>
        <w:rPr>
          <w:rFonts w:ascii="Times New Roman" w:cs="Times New Roman" w:hAnsi="Times New Roman" w:eastAsia="Times New Roman"/>
          <w:sz w:val="24"/>
          <w:szCs w:val="24"/>
          <w:lang w:val="en-US"/>
        </w:rPr>
      </w:pPr>
    </w:p>
    <w:p>
      <w:pPr>
        <w:pStyle w:val="Default"/>
        <w:ind w:left="45" w:firstLine="0"/>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Materials provided by the student:</w:t>
      </w:r>
    </w:p>
    <w:p>
      <w:pPr>
        <w:pStyle w:val="Default"/>
        <w:ind w:left="45" w:firstLine="0"/>
        <w:rPr>
          <w:rFonts w:ascii="Times New Roman" w:cs="Times New Roman" w:hAnsi="Times New Roman" w:eastAsia="Times New Roman"/>
          <w:b w:val="1"/>
          <w:bCs w:val="1"/>
          <w:sz w:val="24"/>
          <w:szCs w:val="24"/>
          <w:lang w:val="en-US"/>
        </w:rPr>
      </w:pPr>
    </w:p>
    <w:p>
      <w:pPr>
        <w:pStyle w:val="Default"/>
        <w:numPr>
          <w:ilvl w:val="0"/>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Laptop (school-assigned or brought from home)     * Spiral notebook    * Ballpoint pens (blue or black)  </w:t>
      </w:r>
    </w:p>
    <w:p>
      <w:pPr>
        <w:pStyle w:val="Default"/>
        <w:numPr>
          <w:ilvl w:val="0"/>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Notebook paper     * A binder to keep graded assignments  * A composition notebook</w:t>
      </w:r>
    </w:p>
    <w:p>
      <w:pPr>
        <w:pStyle w:val="Default"/>
        <w:ind w:left="45" w:firstLine="0"/>
        <w:rPr>
          <w:rFonts w:ascii="Times New Roman" w:cs="Times New Roman" w:hAnsi="Times New Roman" w:eastAsia="Times New Roman"/>
          <w:sz w:val="24"/>
          <w:szCs w:val="24"/>
          <w:lang w:val="en-US"/>
        </w:rPr>
      </w:pPr>
    </w:p>
    <w:p>
      <w:pPr>
        <w:pStyle w:val="Default"/>
        <w:ind w:left="45" w:firstLine="0"/>
        <w:rPr>
          <w:rFonts w:ascii="Times New Roman" w:cs="Times New Roman" w:hAnsi="Times New Roman" w:eastAsia="Times New Roman"/>
          <w:sz w:val="24"/>
          <w:szCs w:val="24"/>
        </w:rPr>
      </w:pPr>
      <w:r>
        <w:rPr>
          <w:rFonts w:ascii="Times New Roman" w:hAnsi="Times New Roman"/>
          <w:b w:val="1"/>
          <w:bCs w:val="1"/>
          <w:sz w:val="24"/>
          <w:szCs w:val="24"/>
          <w:rtl w:val="0"/>
          <w:lang w:val="en-US"/>
        </w:rPr>
        <w:t>Assigned Text:</w:t>
      </w:r>
      <w:r>
        <w:rPr>
          <w:rFonts w:ascii="Times New Roman" w:hAnsi="Times New Roman"/>
          <w:sz w:val="24"/>
          <w:szCs w:val="24"/>
          <w:rtl w:val="0"/>
          <w:lang w:val="en-US"/>
        </w:rPr>
        <w:t xml:space="preserve"> Various titles, as well as short and extended reads, will be used throughout the course.</w:t>
      </w:r>
    </w:p>
    <w:p>
      <w:pPr>
        <w:pStyle w:val="Default"/>
        <w:ind w:left="45" w:firstLine="0"/>
        <w:rPr>
          <w:rFonts w:ascii="Times New Roman" w:cs="Times New Roman" w:hAnsi="Times New Roman" w:eastAsia="Times New Roman"/>
          <w:sz w:val="24"/>
          <w:szCs w:val="24"/>
        </w:rPr>
      </w:pPr>
    </w:p>
    <w:p>
      <w:pPr>
        <w:pStyle w:val="Default"/>
        <w:ind w:left="45" w:firstLine="0"/>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Course Description and philosophy: </w:t>
      </w:r>
    </w:p>
    <w:p>
      <w:pPr>
        <w:pStyle w:val="Default"/>
        <w:rPr>
          <w:rFonts w:ascii="Times New Roman" w:cs="Times New Roman" w:hAnsi="Times New Roman" w:eastAsia="Times New Roman"/>
          <w:color w:val="212121"/>
          <w:sz w:val="24"/>
          <w:szCs w:val="24"/>
          <w:u w:color="212121"/>
        </w:rPr>
      </w:pPr>
      <w:r>
        <w:rPr>
          <w:rFonts w:ascii="Times New Roman" w:hAnsi="Times New Roman"/>
          <w:color w:val="212121"/>
          <w:sz w:val="24"/>
          <w:szCs w:val="24"/>
          <w:u w:color="212121"/>
          <w:rtl w:val="0"/>
          <w:lang w:val="en-US"/>
        </w:rPr>
        <w:t>This course gives students an overview of the entertainment industry and the basic fundamentals to produce marketable written works for the stage, film, and television. Students learn the basics of the entertainment writing process, including how to create, revise and properly format plays, screenplays, and scripts, potentially for submission to agents and development executives. We will also analyze various plays, TV shows, and motion picture productions. Desire to become a professional writer IS NOT a prerequisite for the course. There are also writing and research components that can transfer to many other professions. Anyone with even a remote interest and love for the written and/or acted word, will likely find something of value in the course.</w:t>
      </w:r>
    </w:p>
    <w:p>
      <w:pPr>
        <w:pStyle w:val="Default"/>
        <w:rPr>
          <w:rFonts w:ascii="Times New Roman" w:cs="Times New Roman" w:hAnsi="Times New Roman" w:eastAsia="Times New Roman"/>
          <w:sz w:val="24"/>
          <w:szCs w:val="24"/>
        </w:rPr>
      </w:pPr>
    </w:p>
    <w:p>
      <w:pPr>
        <w:pStyle w:val="Default"/>
        <w:ind w:left="45" w:firstLine="0"/>
        <w:rPr>
          <w:rFonts w:ascii="Times New Roman" w:cs="Times New Roman" w:hAnsi="Times New Roman" w:eastAsia="Times New Roman"/>
          <w:sz w:val="24"/>
          <w:szCs w:val="24"/>
          <w:u w:val="single"/>
        </w:rPr>
      </w:pPr>
      <w:r>
        <w:rPr>
          <w:rFonts w:ascii="Times New Roman" w:hAnsi="Times New Roman"/>
          <w:sz w:val="24"/>
          <w:szCs w:val="24"/>
          <w:u w:val="single"/>
          <w:rtl w:val="0"/>
          <w:lang w:val="en-US"/>
        </w:rPr>
        <w:t>Course Outline</w:t>
      </w:r>
      <w:r>
        <w:rPr>
          <w:rFonts w:ascii="Times New Roman" w:hAnsi="Times New Roman"/>
          <w:sz w:val="24"/>
          <w:szCs w:val="24"/>
          <w:rtl w:val="0"/>
          <w:lang w:val="en-US"/>
        </w:rPr>
        <w:t xml:space="preserve"> (</w:t>
      </w:r>
      <w:r>
        <w:rPr>
          <w:rFonts w:ascii="Times New Roman" w:hAnsi="Times New Roman"/>
          <w:i w:val="1"/>
          <w:iCs w:val="1"/>
          <w:sz w:val="24"/>
          <w:szCs w:val="24"/>
          <w:rtl w:val="0"/>
          <w:lang w:val="en-US"/>
        </w:rPr>
        <w:t>All unit activities are abbreviated and include additional content).</w:t>
      </w:r>
    </w:p>
    <w:p>
      <w:pPr>
        <w:pStyle w:val="Default"/>
        <w:ind w:left="45" w:firstLine="0"/>
        <w:rPr>
          <w:rFonts w:ascii="Times New Roman" w:cs="Times New Roman" w:hAnsi="Times New Roman" w:eastAsia="Times New Roman"/>
          <w:sz w:val="24"/>
          <w:szCs w:val="24"/>
          <w:u w:val="single"/>
          <w:lang w:val="en-US"/>
        </w:rPr>
      </w:pPr>
    </w:p>
    <w:p>
      <w:pPr>
        <w:pStyle w:val="Default"/>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Unit 1: The Writing Life </w:t>
      </w:r>
      <w:r>
        <w:rPr>
          <w:rFonts w:ascii="Times New Roman" w:hAnsi="Times New Roman" w:hint="default"/>
          <w:b w:val="1"/>
          <w:bCs w:val="1"/>
          <w:sz w:val="24"/>
          <w:szCs w:val="24"/>
          <w:rtl w:val="0"/>
          <w:lang w:val="en-US"/>
        </w:rPr>
        <w:t xml:space="preserve">– </w:t>
      </w:r>
    </w:p>
    <w:p>
      <w:pPr>
        <w:pStyle w:val="Default"/>
        <w:rPr>
          <w:rFonts w:ascii="Times New Roman" w:cs="Times New Roman" w:hAnsi="Times New Roman" w:eastAsia="Times New Roman"/>
          <w:sz w:val="24"/>
          <w:szCs w:val="24"/>
        </w:rPr>
      </w:pPr>
      <w:r>
        <w:rPr>
          <w:rFonts w:ascii="Times New Roman" w:hAnsi="Times New Roman"/>
          <w:sz w:val="24"/>
          <w:szCs w:val="24"/>
          <w:rtl w:val="0"/>
          <w:lang w:val="en-US"/>
        </w:rPr>
        <w:t>The writing and revising processes. Deconstructing TV and movie scenes. Finding your inner writer and story.</w:t>
      </w:r>
    </w:p>
    <w:p>
      <w:pPr>
        <w:pStyle w:val="Default"/>
        <w:ind w:left="45" w:firstLine="0"/>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Unit 2: The Nature of Story and Writing for the Stage </w:t>
      </w:r>
      <w:r>
        <w:rPr>
          <w:rFonts w:ascii="Times New Roman" w:hAnsi="Times New Roman" w:hint="default"/>
          <w:b w:val="1"/>
          <w:bCs w:val="1"/>
          <w:sz w:val="24"/>
          <w:szCs w:val="24"/>
          <w:rtl w:val="0"/>
          <w:lang w:val="en-US"/>
        </w:rPr>
        <w:t xml:space="preserve">– </w:t>
      </w:r>
    </w:p>
    <w:p>
      <w:pPr>
        <w:pStyle w:val="Default"/>
        <w:rPr>
          <w:rFonts w:ascii="Times New Roman" w:cs="Times New Roman" w:hAnsi="Times New Roman" w:eastAsia="Times New Roman"/>
          <w:sz w:val="24"/>
          <w:szCs w:val="24"/>
        </w:rPr>
      </w:pPr>
      <w:r>
        <w:rPr>
          <w:rFonts w:ascii="Times New Roman" w:hAnsi="Times New Roman"/>
          <w:sz w:val="24"/>
          <w:szCs w:val="24"/>
          <w:rtl w:val="0"/>
          <w:lang w:val="en-US"/>
        </w:rPr>
        <w:t>The playwright</w:t>
      </w:r>
      <w:r>
        <w:rPr>
          <w:rFonts w:ascii="Times New Roman" w:hAnsi="Times New Roman" w:hint="default"/>
          <w:sz w:val="24"/>
          <w:szCs w:val="24"/>
          <w:rtl w:val="0"/>
          <w:lang w:val="en-US"/>
        </w:rPr>
        <w:t>’</w:t>
      </w:r>
      <w:r>
        <w:rPr>
          <w:rFonts w:ascii="Times New Roman" w:hAnsi="Times New Roman"/>
          <w:sz w:val="24"/>
          <w:szCs w:val="24"/>
          <w:rtl w:val="0"/>
          <w:lang w:val="en-US"/>
        </w:rPr>
        <w:t>s craft. Creating compelling dialogue for the stage. Proper play formatting.</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Unit 3: Dramatic Writing for TV and Film, Part 1 </w:t>
      </w:r>
      <w:r>
        <w:rPr>
          <w:rFonts w:ascii="Times New Roman" w:hAnsi="Times New Roman" w:hint="default"/>
          <w:b w:val="1"/>
          <w:bCs w:val="1"/>
          <w:sz w:val="24"/>
          <w:szCs w:val="24"/>
          <w:rtl w:val="0"/>
          <w:lang w:val="en-US"/>
        </w:rPr>
        <w:t>—</w:t>
      </w:r>
    </w:p>
    <w:p>
      <w:pPr>
        <w:pStyle w:val="Default"/>
        <w:rPr>
          <w:rFonts w:ascii="Times New Roman" w:cs="Times New Roman" w:hAnsi="Times New Roman" w:eastAsia="Times New Roman"/>
          <w:b w:val="1"/>
          <w:bCs w:val="1"/>
          <w:sz w:val="24"/>
          <w:szCs w:val="24"/>
        </w:rPr>
      </w:pPr>
      <w:r>
        <w:rPr>
          <w:rFonts w:ascii="Times New Roman" w:hAnsi="Times New Roman"/>
          <w:sz w:val="24"/>
          <w:szCs w:val="24"/>
          <w:rtl w:val="0"/>
          <w:lang w:val="en-US"/>
        </w:rPr>
        <w:t>Screenplays vs. plays. Screenplay jargon (cold open, log lines, beat sheets, pitch decks, etc.). Creating compelling and convincing characters. Act structure. TV format, and writing for TV.</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rPr>
      </w:pPr>
    </w:p>
    <w:p>
      <w:pPr>
        <w:pStyle w:val="Default"/>
        <w:rPr>
          <w:rFonts w:ascii="Times New Roman" w:cs="Times New Roman" w:hAnsi="Times New Roman" w:eastAsia="Times New Roman"/>
          <w:sz w:val="24"/>
          <w:szCs w:val="24"/>
        </w:rPr>
      </w:pPr>
    </w:p>
    <w:p>
      <w:pPr>
        <w:pStyle w:val="Default"/>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Unit 4: Dramatic Writing for TV and Film, Part 2 </w:t>
      </w:r>
      <w:r>
        <w:rPr>
          <w:rFonts w:ascii="Times New Roman" w:hAnsi="Times New Roman" w:hint="default"/>
          <w:b w:val="1"/>
          <w:bCs w:val="1"/>
          <w:sz w:val="24"/>
          <w:szCs w:val="24"/>
          <w:rtl w:val="0"/>
          <w:lang w:val="en-US"/>
        </w:rPr>
        <w:t>—</w:t>
      </w:r>
    </w:p>
    <w:p>
      <w:pPr>
        <w:pStyle w:val="Default"/>
        <w:rPr>
          <w:rFonts w:ascii="Times New Roman" w:cs="Times New Roman" w:hAnsi="Times New Roman" w:eastAsia="Times New Roman"/>
          <w:i w:val="1"/>
          <w:iCs w:val="1"/>
          <w:sz w:val="24"/>
          <w:szCs w:val="24"/>
        </w:rPr>
      </w:pPr>
      <w:r>
        <w:rPr>
          <w:rFonts w:ascii="Times New Roman" w:hAnsi="Times New Roman"/>
          <w:sz w:val="24"/>
          <w:szCs w:val="24"/>
          <w:rtl w:val="0"/>
          <w:lang w:val="en-US"/>
        </w:rPr>
        <w:t>Incorporating crisis and conflict in a script. Writing for film. Creating a screenplay. Screenplay, revision and final product.</w:t>
      </w:r>
    </w:p>
    <w:p>
      <w:pPr>
        <w:pStyle w:val="Default"/>
        <w:rPr>
          <w:rFonts w:ascii="Times New Roman" w:cs="Times New Roman" w:hAnsi="Times New Roman" w:eastAsia="Times New Roman"/>
          <w:b w:val="1"/>
          <w:bCs w:val="1"/>
          <w:sz w:val="24"/>
          <w:szCs w:val="24"/>
          <w:lang w:val="en-US"/>
        </w:rPr>
      </w:pPr>
    </w:p>
    <w:p>
      <w:pPr>
        <w:pStyle w:val="Default"/>
        <w:rPr>
          <w:rFonts w:ascii="Times New Roman" w:cs="Times New Roman" w:hAnsi="Times New Roman" w:eastAsia="Times New Roman"/>
          <w:b w:val="1"/>
          <w:bCs w:val="1"/>
          <w:i w:val="1"/>
          <w:iCs w:val="1"/>
          <w:sz w:val="24"/>
          <w:szCs w:val="24"/>
          <w:u w:val="single"/>
        </w:rPr>
      </w:pPr>
      <w:r>
        <w:rPr>
          <w:rFonts w:ascii="Times New Roman" w:hAnsi="Times New Roman"/>
          <w:sz w:val="24"/>
          <w:szCs w:val="24"/>
          <w:u w:val="single"/>
          <w:rtl w:val="0"/>
          <w:lang w:val="en-US"/>
        </w:rPr>
        <w:t xml:space="preserve">Canvas: </w:t>
      </w:r>
      <w:r>
        <w:rPr>
          <w:rFonts w:ascii="Times New Roman" w:hAnsi="Times New Roman"/>
          <w:sz w:val="24"/>
          <w:szCs w:val="24"/>
          <w:rtl w:val="0"/>
          <w:lang w:val="en-US"/>
        </w:rPr>
        <w:t>The majority of all assignments for the class will be turned in through Canvas, Richmond County</w:t>
      </w:r>
      <w:r>
        <w:rPr>
          <w:rFonts w:ascii="Times New Roman" w:hAnsi="Times New Roman" w:hint="default"/>
          <w:sz w:val="24"/>
          <w:szCs w:val="24"/>
          <w:rtl w:val="0"/>
          <w:lang w:val="en-US"/>
        </w:rPr>
        <w:t>’</w:t>
      </w:r>
      <w:r>
        <w:rPr>
          <w:rFonts w:ascii="Times New Roman" w:hAnsi="Times New Roman"/>
          <w:sz w:val="24"/>
          <w:szCs w:val="24"/>
          <w:rtl w:val="0"/>
          <w:lang w:val="en-US"/>
        </w:rPr>
        <w:t xml:space="preserve">s online learning platform. Students MUST be able to access Canvas and have a laptop in order to access and turn in assignments. Cell phones MAY NOT be used in class. </w:t>
      </w:r>
      <w:r>
        <w:rPr>
          <w:rFonts w:ascii="Times New Roman" w:hAnsi="Times New Roman"/>
          <w:b w:val="1"/>
          <w:bCs w:val="1"/>
          <w:i w:val="1"/>
          <w:iCs w:val="1"/>
          <w:sz w:val="24"/>
          <w:szCs w:val="24"/>
          <w:u w:val="single"/>
          <w:rtl w:val="0"/>
          <w:lang w:val="en-US"/>
        </w:rPr>
        <w:t>Students who choose to not check out or bring a laptop will quickly get behind!</w:t>
      </w:r>
    </w:p>
    <w:p>
      <w:pPr>
        <w:pStyle w:val="Default"/>
        <w:rPr>
          <w:rFonts w:ascii="Times New Roman" w:cs="Times New Roman" w:hAnsi="Times New Roman" w:eastAsia="Times New Roman"/>
          <w:sz w:val="24"/>
          <w:szCs w:val="24"/>
          <w:lang w:val="en-US"/>
        </w:rPr>
      </w:pPr>
    </w:p>
    <w:p>
      <w:pPr>
        <w:pStyle w:val="Default"/>
        <w:ind w:left="45" w:firstLine="0"/>
        <w:rPr>
          <w:rFonts w:ascii="Times New Roman" w:cs="Times New Roman" w:hAnsi="Times New Roman" w:eastAsia="Times New Roman"/>
          <w:sz w:val="24"/>
          <w:szCs w:val="24"/>
        </w:rPr>
      </w:pPr>
      <w:r>
        <w:rPr>
          <w:rFonts w:ascii="Times New Roman" w:hAnsi="Times New Roman"/>
          <w:sz w:val="24"/>
          <w:szCs w:val="24"/>
          <w:u w:val="single"/>
          <w:rtl w:val="0"/>
          <w:lang w:val="en-US"/>
        </w:rPr>
        <w:t>Discipline Policy</w:t>
      </w:r>
      <w:r>
        <w:rPr>
          <w:rFonts w:ascii="Times New Roman" w:hAnsi="Times New Roman"/>
          <w:sz w:val="24"/>
          <w:szCs w:val="24"/>
          <w:rtl w:val="0"/>
          <w:lang w:val="en-US"/>
        </w:rPr>
        <w:t xml:space="preserve"> The following consequences will result if students misbehave: 1</w:t>
      </w:r>
      <w:r>
        <w:rPr>
          <w:rFonts w:ascii="Times New Roman" w:hAnsi="Times New Roman"/>
          <w:sz w:val="24"/>
          <w:szCs w:val="24"/>
          <w:vertAlign w:val="superscript"/>
          <w:rtl w:val="0"/>
          <w:lang w:val="en-US"/>
        </w:rPr>
        <w:t>st</w:t>
      </w:r>
      <w:r>
        <w:rPr>
          <w:rFonts w:ascii="Times New Roman" w:hAnsi="Times New Roman"/>
          <w:sz w:val="24"/>
          <w:szCs w:val="24"/>
          <w:rtl w:val="0"/>
          <w:lang w:val="en-US"/>
        </w:rPr>
        <w:t xml:space="preserve"> incident- counsel student, 2</w:t>
      </w:r>
      <w:r>
        <w:rPr>
          <w:rFonts w:ascii="Times New Roman" w:hAnsi="Times New Roman"/>
          <w:sz w:val="24"/>
          <w:szCs w:val="24"/>
          <w:vertAlign w:val="superscript"/>
          <w:rtl w:val="0"/>
          <w:lang w:val="en-US"/>
        </w:rPr>
        <w:t>nd</w:t>
      </w:r>
      <w:r>
        <w:rPr>
          <w:rFonts w:ascii="Times New Roman" w:hAnsi="Times New Roman"/>
          <w:sz w:val="24"/>
          <w:szCs w:val="24"/>
          <w:rtl w:val="0"/>
          <w:lang w:val="en-US"/>
        </w:rPr>
        <w:t xml:space="preserve"> incident-parental contact, 3</w:t>
      </w:r>
      <w:r>
        <w:rPr>
          <w:rFonts w:ascii="Times New Roman" w:hAnsi="Times New Roman"/>
          <w:sz w:val="24"/>
          <w:szCs w:val="24"/>
          <w:vertAlign w:val="superscript"/>
          <w:rtl w:val="0"/>
          <w:lang w:val="en-US"/>
        </w:rPr>
        <w:t>rd</w:t>
      </w:r>
      <w:r>
        <w:rPr>
          <w:rFonts w:ascii="Times New Roman" w:hAnsi="Times New Roman"/>
          <w:sz w:val="24"/>
          <w:szCs w:val="24"/>
          <w:rtl w:val="0"/>
          <w:lang w:val="en-US"/>
        </w:rPr>
        <w:t xml:space="preserve"> incident-office referral. More serious infractions may go straight to referral.</w:t>
      </w:r>
    </w:p>
    <w:p>
      <w:pPr>
        <w:pStyle w:val="Default"/>
        <w:ind w:left="45" w:firstLine="0"/>
        <w:rPr>
          <w:rFonts w:ascii="Times New Roman" w:cs="Times New Roman" w:hAnsi="Times New Roman" w:eastAsia="Times New Roman"/>
          <w:sz w:val="24"/>
          <w:szCs w:val="24"/>
          <w:lang w:val="en-US"/>
        </w:rPr>
      </w:pPr>
    </w:p>
    <w:p>
      <w:pPr>
        <w:pStyle w:val="Default"/>
        <w:ind w:left="45" w:firstLine="0"/>
        <w:rPr>
          <w:rFonts w:ascii="Times New Roman" w:cs="Times New Roman" w:hAnsi="Times New Roman" w:eastAsia="Times New Roman"/>
          <w:sz w:val="24"/>
          <w:szCs w:val="24"/>
          <w:u w:val="single"/>
        </w:rPr>
      </w:pPr>
      <w:r>
        <w:rPr>
          <w:rFonts w:ascii="Times New Roman" w:hAnsi="Times New Roman"/>
          <w:sz w:val="24"/>
          <w:szCs w:val="24"/>
          <w:u w:val="single"/>
          <w:rtl w:val="0"/>
          <w:lang w:val="en-US"/>
        </w:rPr>
        <w:t>Cheating/Plagiarism</w:t>
      </w:r>
    </w:p>
    <w:p>
      <w:pPr>
        <w:pStyle w:val="Default"/>
        <w:ind w:left="45" w:firstLine="0"/>
        <w:rPr>
          <w:rFonts w:ascii="Times New Roman" w:cs="Times New Roman" w:hAnsi="Times New Roman" w:eastAsia="Times New Roman"/>
          <w:sz w:val="24"/>
          <w:szCs w:val="24"/>
          <w:u w:val="single"/>
          <w:lang w:val="en-US"/>
        </w:rPr>
      </w:pPr>
    </w:p>
    <w:p>
      <w:pPr>
        <w:pStyle w:val="Default"/>
        <w:ind w:left="45" w:firstLine="0"/>
        <w:rPr>
          <w:rFonts w:ascii="Times New Roman" w:cs="Times New Roman" w:hAnsi="Times New Roman" w:eastAsia="Times New Roman"/>
          <w:sz w:val="24"/>
          <w:szCs w:val="24"/>
        </w:rPr>
      </w:pPr>
      <w:r>
        <w:rPr>
          <w:rFonts w:ascii="Times New Roman" w:hAnsi="Times New Roman"/>
          <w:sz w:val="24"/>
          <w:szCs w:val="24"/>
          <w:rtl w:val="0"/>
          <w:lang w:val="en-US"/>
        </w:rPr>
        <w:t>Plagiarism is taking the ideas or writings of others and presenting them as if they were the student</w:t>
      </w:r>
      <w:r>
        <w:rPr>
          <w:rFonts w:ascii="Times New Roman" w:hAnsi="Times New Roman" w:hint="default"/>
          <w:sz w:val="24"/>
          <w:szCs w:val="24"/>
          <w:rtl w:val="0"/>
          <w:lang w:val="en-US"/>
        </w:rPr>
        <w:t>’</w:t>
      </w:r>
      <w:r>
        <w:rPr>
          <w:rFonts w:ascii="Times New Roman" w:hAnsi="Times New Roman"/>
          <w:sz w:val="24"/>
          <w:szCs w:val="24"/>
          <w:rtl w:val="0"/>
          <w:lang w:val="en-US"/>
        </w:rPr>
        <w:t xml:space="preserve">s original thoughts.  The student will learn and develop the correct techniques to reference material from other authors and sources.  </w:t>
      </w:r>
    </w:p>
    <w:p>
      <w:pPr>
        <w:pStyle w:val="Default"/>
        <w:ind w:left="45" w:firstLine="0"/>
        <w:rPr>
          <w:rFonts w:ascii="Times New Roman" w:cs="Times New Roman" w:hAnsi="Times New Roman" w:eastAsia="Times New Roman"/>
          <w:sz w:val="24"/>
          <w:szCs w:val="24"/>
        </w:rPr>
      </w:pPr>
      <w:r>
        <w:rPr>
          <w:rFonts w:ascii="Times New Roman" w:hAnsi="Times New Roman"/>
          <w:sz w:val="24"/>
          <w:szCs w:val="24"/>
          <w:rtl w:val="0"/>
          <w:lang w:val="en-US"/>
        </w:rPr>
        <w:t xml:space="preserve">Cheating is talking or passing papers between students during a test, or giving and/or receiving answers.  Cheating will NOT be tolerated!  The Richmond County Board of Education policy on plagiarism and cheating will be followed. </w:t>
      </w:r>
    </w:p>
    <w:p>
      <w:pPr>
        <w:pStyle w:val="Default"/>
        <w:ind w:left="45" w:firstLine="0"/>
        <w:rPr>
          <w:rFonts w:ascii="Times New Roman" w:cs="Times New Roman" w:hAnsi="Times New Roman" w:eastAsia="Times New Roman"/>
          <w:sz w:val="24"/>
          <w:szCs w:val="24"/>
          <w:lang w:val="en-US"/>
        </w:rPr>
      </w:pPr>
    </w:p>
    <w:p>
      <w:pPr>
        <w:pStyle w:val="Default"/>
        <w:ind w:left="45" w:firstLine="0"/>
        <w:rPr>
          <w:rFonts w:ascii="Times New Roman" w:cs="Times New Roman" w:hAnsi="Times New Roman" w:eastAsia="Times New Roman"/>
          <w:sz w:val="24"/>
          <w:szCs w:val="24"/>
          <w:u w:val="single"/>
        </w:rPr>
      </w:pPr>
      <w:r>
        <w:rPr>
          <w:rFonts w:ascii="Times New Roman" w:hAnsi="Times New Roman"/>
          <w:sz w:val="24"/>
          <w:szCs w:val="24"/>
          <w:u w:val="single"/>
          <w:rtl w:val="0"/>
          <w:lang w:val="en-US"/>
        </w:rPr>
        <w:t>Class Rules</w:t>
      </w:r>
    </w:p>
    <w:p>
      <w:pPr>
        <w:pStyle w:val="Default"/>
        <w:ind w:left="45" w:firstLine="0"/>
        <w:rPr>
          <w:rFonts w:ascii="Times New Roman" w:cs="Times New Roman" w:hAnsi="Times New Roman" w:eastAsia="Times New Roman"/>
          <w:b w:val="1"/>
          <w:bCs w:val="1"/>
          <w:sz w:val="24"/>
          <w:szCs w:val="24"/>
        </w:rPr>
      </w:pPr>
    </w:p>
    <w:p>
      <w:pPr>
        <w:pStyle w:val="Default"/>
        <w:numPr>
          <w:ilvl w:val="0"/>
          <w:numId w:val="4"/>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Be in your assigned seat and ready to work immediately upon entering the classroom.</w:t>
      </w:r>
    </w:p>
    <w:p>
      <w:pPr>
        <w:pStyle w:val="Default"/>
        <w:numPr>
          <w:ilvl w:val="0"/>
          <w:numId w:val="4"/>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No eating or drinking (water is fine)</w:t>
      </w:r>
    </w:p>
    <w:p>
      <w:pPr>
        <w:pStyle w:val="Default"/>
        <w:numPr>
          <w:ilvl w:val="0"/>
          <w:numId w:val="5"/>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Do not talk while the teacher or a classmate is talking.</w:t>
      </w:r>
    </w:p>
    <w:p>
      <w:pPr>
        <w:pStyle w:val="Default"/>
        <w:numPr>
          <w:ilvl w:val="0"/>
          <w:numId w:val="5"/>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No leaving seat without permission.</w:t>
      </w:r>
    </w:p>
    <w:p>
      <w:pPr>
        <w:pStyle w:val="Default"/>
        <w:numPr>
          <w:ilvl w:val="0"/>
          <w:numId w:val="5"/>
        </w:numPr>
        <w:bidi w:val="0"/>
        <w:ind w:right="0"/>
        <w:jc w:val="left"/>
        <w:rPr>
          <w:rFonts w:ascii="Times New Roman" w:cs="Times New Roman" w:hAnsi="Times New Roman" w:eastAsia="Times New Roman"/>
          <w:b w:val="1"/>
          <w:bCs w:val="1"/>
          <w:sz w:val="24"/>
          <w:szCs w:val="24"/>
          <w:rtl w:val="0"/>
          <w:lang w:val="en-US"/>
        </w:rPr>
      </w:pPr>
      <w:r>
        <w:rPr>
          <w:rFonts w:ascii="Times New Roman" w:hAnsi="Times New Roman"/>
          <w:b w:val="1"/>
          <w:bCs w:val="1"/>
          <w:sz w:val="24"/>
          <w:szCs w:val="24"/>
          <w:rtl w:val="0"/>
          <w:lang w:val="en-US"/>
        </w:rPr>
        <w:t>Treat everyone with respect.</w:t>
      </w:r>
    </w:p>
    <w:p>
      <w:pPr>
        <w:pStyle w:val="Default"/>
        <w:ind w:left="45" w:firstLine="0"/>
        <w:rPr>
          <w:rFonts w:ascii="Times New Roman" w:cs="Times New Roman" w:hAnsi="Times New Roman" w:eastAsia="Times New Roman"/>
          <w:sz w:val="24"/>
          <w:szCs w:val="24"/>
        </w:rPr>
      </w:pPr>
    </w:p>
    <w:p>
      <w:pPr>
        <w:pStyle w:val="Default"/>
        <w:ind w:left="45" w:firstLine="0"/>
        <w:rPr>
          <w:rFonts w:ascii="Times New Roman" w:cs="Times New Roman" w:hAnsi="Times New Roman" w:eastAsia="Times New Roman"/>
          <w:sz w:val="24"/>
          <w:szCs w:val="24"/>
        </w:rPr>
      </w:pPr>
      <w:r>
        <w:rPr>
          <w:rFonts w:ascii="Times New Roman" w:hAnsi="Times New Roman"/>
          <w:b w:val="1"/>
          <w:bCs w:val="1"/>
          <w:sz w:val="24"/>
          <w:szCs w:val="24"/>
          <w:u w:val="single"/>
          <w:rtl w:val="0"/>
          <w:lang w:val="en-US"/>
        </w:rPr>
        <w:t>Cell Phones and Communication Devices:</w:t>
      </w:r>
      <w:r>
        <w:rPr>
          <w:rFonts w:ascii="Times New Roman" w:hAnsi="Times New Roman"/>
          <w:sz w:val="24"/>
          <w:szCs w:val="24"/>
          <w:rtl w:val="0"/>
          <w:lang w:val="en-US"/>
        </w:rPr>
        <w:t xml:space="preserve"> </w:t>
      </w:r>
    </w:p>
    <w:p>
      <w:pPr>
        <w:pStyle w:val="Default"/>
        <w:ind w:left="45" w:firstLine="0"/>
        <w:rPr>
          <w:rFonts w:ascii="Times New Roman" w:cs="Times New Roman" w:hAnsi="Times New Roman" w:eastAsia="Times New Roman"/>
          <w:sz w:val="24"/>
          <w:szCs w:val="24"/>
          <w:lang w:val="en-US"/>
        </w:rPr>
      </w:pPr>
    </w:p>
    <w:p>
      <w:pPr>
        <w:pStyle w:val="Default"/>
        <w:spacing w:line="280" w:lineRule="atLeast"/>
        <w:rPr>
          <w:rFonts w:ascii="Times New Roman" w:cs="Times New Roman" w:hAnsi="Times New Roman" w:eastAsia="Times New Roman"/>
          <w:sz w:val="24"/>
          <w:szCs w:val="24"/>
        </w:rPr>
      </w:pPr>
      <w:r>
        <w:rPr>
          <w:rFonts w:ascii="Times New Roman" w:hAnsi="Times New Roman"/>
          <w:sz w:val="24"/>
          <w:szCs w:val="24"/>
          <w:u w:val="single"/>
          <w:rtl w:val="0"/>
          <w:lang w:val="en-US"/>
        </w:rPr>
        <w:t>All cellular phones, smart phones, smart watches, iPads, tablets, any type of headphones, earbuds, and other devices or accessories used to electronically communicate are considered personal electronic communication devices.</w:t>
      </w:r>
      <w:r>
        <w:rPr>
          <w:rFonts w:ascii="Times New Roman" w:hAnsi="Times New Roman"/>
          <w:sz w:val="24"/>
          <w:szCs w:val="24"/>
          <w:rtl w:val="0"/>
          <w:lang w:val="en-US"/>
        </w:rPr>
        <w:t xml:space="preserve"> All devices are </w:t>
      </w:r>
      <w:r>
        <w:rPr>
          <w:rFonts w:ascii="Times New Roman" w:hAnsi="Times New Roman"/>
          <w:sz w:val="24"/>
          <w:szCs w:val="24"/>
          <w:u w:val="single"/>
          <w:rtl w:val="0"/>
          <w:lang w:val="en-US"/>
        </w:rPr>
        <w:t xml:space="preserve">prohibited </w:t>
      </w:r>
      <w:r>
        <w:rPr>
          <w:rFonts w:ascii="Times New Roman" w:hAnsi="Times New Roman"/>
          <w:sz w:val="24"/>
          <w:szCs w:val="24"/>
          <w:rtl w:val="0"/>
          <w:lang w:val="en-US"/>
        </w:rPr>
        <w:t>for all students during the instructional day, which is defined as the time a student arrives on campus until the end of the school day. Students are NOT allowed to use cell phones ANYWHERE during the school day! They MUST turn them off (not on silent or vibrate mode) and leave them out of sight. Earbuds &amp; headphones are not permitted. Please see the acceptable use policy and the BYOT agreement for additional guidelines. If a student chooses to bring a cell phone or electronic communication device on school property, it is at their own risk and damage to their property will not be investigated. RCSS is not responsible in any way for lost or damaged devices and cell phones.</w:t>
      </w:r>
    </w:p>
    <w:p>
      <w:pPr>
        <w:pStyle w:val="Default"/>
        <w:spacing w:line="280" w:lineRule="atLeast"/>
        <w:rPr>
          <w:rFonts w:ascii="Times New Roman" w:cs="Times New Roman" w:hAnsi="Times New Roman" w:eastAsia="Times New Roman"/>
          <w:sz w:val="24"/>
          <w:szCs w:val="24"/>
          <w:lang w:val="en-US"/>
        </w:rPr>
      </w:pPr>
    </w:p>
    <w:p>
      <w:pPr>
        <w:pStyle w:val="Default"/>
        <w:spacing w:line="280" w:lineRule="atLeast"/>
        <w:rPr>
          <w:rFonts w:ascii="Times New Roman" w:cs="Times New Roman" w:hAnsi="Times New Roman" w:eastAsia="Times New Roman"/>
          <w:sz w:val="24"/>
          <w:szCs w:val="24"/>
        </w:rPr>
      </w:pPr>
      <w:r>
        <w:rPr>
          <w:rFonts w:ascii="Times New Roman" w:hAnsi="Times New Roman"/>
          <w:sz w:val="24"/>
          <w:szCs w:val="24"/>
          <w:rtl w:val="0"/>
          <w:lang w:val="en-US"/>
        </w:rPr>
        <w:t xml:space="preserve">IF AN ELECTRONIC DEVICE IS USED INSIDE OR OUTSIDE OF THE AUTHORIZED CLASSROOM, OR WITHOUT THE PRESENCE OF A TEACHER, THE CONSEQUENCES ARE: 1st Offense---- Device confiscated and student can pick up at the end of the day. 2nd Offense--- Device confiscated and parent can pick up Friday of that week. 3rd Offense----Device confiscated and picked up by the parent the Friday of that week. One day of in-school suspension. </w:t>
      </w:r>
    </w:p>
    <w:p>
      <w:pPr>
        <w:pStyle w:val="Default"/>
        <w:spacing w:line="280" w:lineRule="atLeast"/>
        <w:rPr>
          <w:rFonts w:ascii="Times New Roman" w:cs="Times New Roman" w:hAnsi="Times New Roman" w:eastAsia="Times New Roman"/>
          <w:sz w:val="24"/>
          <w:szCs w:val="24"/>
          <w:lang w:val="en-US"/>
        </w:rPr>
      </w:pPr>
    </w:p>
    <w:p>
      <w:pPr>
        <w:pStyle w:val="Default"/>
        <w:spacing w:line="280" w:lineRule="atLeast"/>
        <w:rPr>
          <w:rFonts w:ascii="Times New Roman" w:cs="Times New Roman" w:hAnsi="Times New Roman" w:eastAsia="Times New Roman"/>
          <w:sz w:val="24"/>
          <w:szCs w:val="24"/>
        </w:rPr>
      </w:pPr>
      <w:r>
        <w:rPr>
          <w:rFonts w:ascii="Times New Roman" w:hAnsi="Times New Roman"/>
          <w:sz w:val="24"/>
          <w:szCs w:val="24"/>
          <w:u w:val="single"/>
          <w:rtl w:val="0"/>
          <w:lang w:val="en-US"/>
        </w:rPr>
        <w:t>Noncompliance:</w:t>
      </w:r>
      <w:r>
        <w:rPr>
          <w:rFonts w:ascii="Times New Roman" w:hAnsi="Times New Roman"/>
          <w:sz w:val="24"/>
          <w:szCs w:val="24"/>
          <w:rtl w:val="0"/>
          <w:lang w:val="en-US"/>
        </w:rPr>
        <w:t xml:space="preserve"> If student refuses to give up their phone/device to a staff member, they will receive two days of suspension.</w:t>
      </w:r>
    </w:p>
    <w:p>
      <w:pPr>
        <w:pStyle w:val="Default"/>
        <w:ind w:left="45" w:firstLine="0"/>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u w:val="single"/>
        </w:rPr>
      </w:pPr>
      <w:r>
        <w:rPr>
          <w:rFonts w:ascii="Times New Roman" w:hAnsi="Times New Roman"/>
          <w:sz w:val="24"/>
          <w:szCs w:val="24"/>
          <w:u w:val="single"/>
          <w:rtl w:val="0"/>
          <w:lang w:val="en-US"/>
        </w:rPr>
        <w:t>Methods of Evaluation/Distribution of Grades</w:t>
      </w:r>
    </w:p>
    <w:p>
      <w:pPr>
        <w:pStyle w:val="Default"/>
        <w:ind w:left="45" w:firstLine="0"/>
        <w:rPr>
          <w:rFonts w:ascii="Times New Roman" w:cs="Times New Roman" w:hAnsi="Times New Roman" w:eastAsia="Times New Roman"/>
          <w:sz w:val="24"/>
          <w:szCs w:val="24"/>
          <w:u w:val="single"/>
          <w:lang w:val="en-US"/>
        </w:rPr>
      </w:pPr>
    </w:p>
    <w:p>
      <w:pPr>
        <w:pStyle w:val="Default"/>
        <w:ind w:left="45" w:firstLine="0"/>
        <w:rPr>
          <w:rFonts w:ascii="Times New Roman" w:cs="Times New Roman" w:hAnsi="Times New Roman" w:eastAsia="Times New Roman"/>
          <w:sz w:val="24"/>
          <w:szCs w:val="24"/>
        </w:rPr>
      </w:pPr>
      <w:r>
        <w:rPr>
          <w:rFonts w:ascii="Times New Roman" w:hAnsi="Times New Roman"/>
          <w:sz w:val="24"/>
          <w:szCs w:val="24"/>
          <w:rtl w:val="0"/>
          <w:lang w:val="en-US"/>
        </w:rPr>
        <w:t xml:space="preserve">Students will have numerous opportunities to demonstrate the skills necessary to successfully master the standards. Students will be given remediation for any standards not met.  Assignments may include: daily class work and homework, quizzes (oral and written), tests (oral and written), writing assignments, class discussions, independent work using the computer, projects (individual and group), oral presentations, and reports (oral and written).  Maintaining a neat, well-organized notebook is a must.  Class participation will be monitored daily and is also mandatory.  </w:t>
      </w:r>
    </w:p>
    <w:p>
      <w:pPr>
        <w:pStyle w:val="Default"/>
        <w:ind w:left="45" w:firstLine="0"/>
        <w:rPr>
          <w:rFonts w:ascii="Times New Roman" w:cs="Times New Roman" w:hAnsi="Times New Roman" w:eastAsia="Times New Roman"/>
          <w:sz w:val="24"/>
          <w:szCs w:val="24"/>
        </w:rPr>
      </w:pPr>
      <w:r>
        <w:rPr>
          <w:rFonts w:ascii="Times New Roman" w:hAnsi="Times New Roman"/>
          <w:sz w:val="24"/>
          <w:szCs w:val="24"/>
          <w:rtl w:val="0"/>
          <w:lang w:val="en-US"/>
        </w:rPr>
        <w:t xml:space="preserve">      </w:t>
      </w:r>
    </w:p>
    <w:p>
      <w:pPr>
        <w:pStyle w:val="Default"/>
        <w:ind w:left="45" w:firstLine="0"/>
        <w:rPr>
          <w:rFonts w:ascii="Times New Roman" w:cs="Times New Roman" w:hAnsi="Times New Roman" w:eastAsia="Times New Roman"/>
          <w:sz w:val="24"/>
          <w:szCs w:val="24"/>
        </w:rPr>
      </w:pPr>
      <w:r>
        <w:rPr>
          <w:rFonts w:ascii="Times New Roman" w:hAnsi="Times New Roman"/>
          <w:sz w:val="24"/>
          <w:szCs w:val="24"/>
          <w:rtl w:val="0"/>
          <w:lang w:val="en-US"/>
        </w:rPr>
        <w:t>There will be two assignment categories:</w:t>
      </w:r>
    </w:p>
    <w:p>
      <w:pPr>
        <w:pStyle w:val="Default"/>
        <w:ind w:left="45" w:firstLine="0"/>
        <w:rPr>
          <w:rFonts w:ascii="Times New Roman" w:cs="Times New Roman" w:hAnsi="Times New Roman" w:eastAsia="Times New Roman"/>
          <w:sz w:val="24"/>
          <w:szCs w:val="24"/>
          <w:lang w:val="en-US"/>
        </w:rPr>
      </w:pPr>
    </w:p>
    <w:p>
      <w:pPr>
        <w:pStyle w:val="Default"/>
        <w:numPr>
          <w:ilvl w:val="0"/>
          <w:numId w:val="4"/>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Minor grades - 60 %</w:t>
      </w:r>
    </w:p>
    <w:p>
      <w:pPr>
        <w:pStyle w:val="Default"/>
        <w:numPr>
          <w:ilvl w:val="0"/>
          <w:numId w:val="4"/>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Major grades - 40 %                                                                            </w:t>
      </w:r>
    </w:p>
    <w:p>
      <w:pPr>
        <w:pStyle w:val="Default"/>
        <w:ind w:left="45" w:firstLine="0"/>
        <w:rPr>
          <w:rFonts w:ascii="Times New Roman" w:cs="Times New Roman" w:hAnsi="Times New Roman" w:eastAsia="Times New Roman"/>
          <w:sz w:val="24"/>
          <w:szCs w:val="24"/>
          <w:lang w:val="en-US"/>
        </w:rPr>
      </w:pPr>
    </w:p>
    <w:p>
      <w:pPr>
        <w:pStyle w:val="Default"/>
        <w:ind w:left="45" w:firstLine="0"/>
        <w:rPr>
          <w:rFonts w:ascii="Times New Roman" w:cs="Times New Roman" w:hAnsi="Times New Roman" w:eastAsia="Times New Roman"/>
          <w:sz w:val="24"/>
          <w:szCs w:val="24"/>
          <w:lang w:val="en-US"/>
        </w:rPr>
      </w:pPr>
    </w:p>
    <w:p>
      <w:pPr>
        <w:pStyle w:val="Default"/>
        <w:spacing w:after="240" w:line="380" w:lineRule="atLeast"/>
        <w:rPr>
          <w:rFonts w:ascii="Times New Roman" w:cs="Times New Roman" w:hAnsi="Times New Roman" w:eastAsia="Times New Roman"/>
          <w:color w:val="2d3b45"/>
          <w:sz w:val="24"/>
          <w:szCs w:val="24"/>
          <w:u w:color="2d3b45"/>
          <w:shd w:val="clear" w:color="auto" w:fill="ffffff"/>
        </w:rPr>
      </w:pPr>
      <w:r>
        <w:rPr>
          <w:rFonts w:ascii="Times New Roman" w:hAnsi="Times New Roman"/>
          <w:b w:val="1"/>
          <w:bCs w:val="1"/>
          <w:color w:val="2d3b45"/>
          <w:sz w:val="24"/>
          <w:szCs w:val="24"/>
          <w:u w:color="2d3b45"/>
          <w:shd w:val="clear" w:color="auto" w:fill="ffffff"/>
          <w:rtl w:val="0"/>
          <w:lang w:val="es-ES_tradnl"/>
        </w:rPr>
        <w:t>LATE GRADING POLICY</w:t>
      </w:r>
    </w:p>
    <w:p>
      <w:pPr>
        <w:pStyle w:val="Default"/>
        <w:spacing w:after="240" w:line="380" w:lineRule="atLeast"/>
        <w:rPr>
          <w:rFonts w:ascii="Times New Roman" w:cs="Times New Roman" w:hAnsi="Times New Roman" w:eastAsia="Times New Roman"/>
          <w:b w:val="1"/>
          <w:bCs w:val="1"/>
          <w:color w:val="2d3b45"/>
          <w:sz w:val="24"/>
          <w:szCs w:val="24"/>
          <w:u w:color="2d3b45"/>
          <w:shd w:val="clear" w:color="auto" w:fill="ffffff"/>
        </w:rPr>
      </w:pPr>
      <w:r>
        <w:rPr>
          <w:rFonts w:ascii="Times New Roman" w:hAnsi="Times New Roman"/>
          <w:color w:val="2d3b45"/>
          <w:sz w:val="24"/>
          <w:szCs w:val="24"/>
          <w:u w:color="2d3b45"/>
          <w:shd w:val="clear" w:color="auto" w:fill="ffffff"/>
          <w:rtl w:val="0"/>
          <w:lang w:val="en-US"/>
        </w:rPr>
        <w:t xml:space="preserve">Late assignments </w:t>
      </w:r>
      <w:r>
        <w:rPr>
          <w:rFonts w:ascii="Times New Roman" w:hAnsi="Times New Roman"/>
          <w:b w:val="1"/>
          <w:bCs w:val="1"/>
          <w:color w:val="2d3b45"/>
          <w:sz w:val="24"/>
          <w:szCs w:val="24"/>
          <w:u w:val="single" w:color="2d3b45"/>
          <w:shd w:val="clear" w:color="auto" w:fill="ffffff"/>
          <w:rtl w:val="0"/>
          <w:lang w:val="en-US"/>
        </w:rPr>
        <w:t>must be turned in within five days of the due date</w:t>
      </w:r>
      <w:r>
        <w:rPr>
          <w:rFonts w:ascii="Times New Roman" w:hAnsi="Times New Roman"/>
          <w:color w:val="2d3b45"/>
          <w:sz w:val="24"/>
          <w:szCs w:val="24"/>
          <w:u w:color="2d3b45"/>
          <w:shd w:val="clear" w:color="auto" w:fill="ffffff"/>
          <w:rtl w:val="0"/>
          <w:lang w:val="en-US"/>
        </w:rPr>
        <w:t>, and will be subject to 5-point reduction in the</w:t>
      </w:r>
      <w:r>
        <w:rPr>
          <w:rFonts w:ascii="Times New Roman" w:hAnsi="Times New Roman" w:hint="default"/>
          <w:color w:val="2d3b45"/>
          <w:sz w:val="24"/>
          <w:szCs w:val="24"/>
          <w:u w:color="2d3b45"/>
          <w:shd w:val="clear" w:color="auto" w:fill="ffffff"/>
          <w:rtl w:val="0"/>
        </w:rPr>
        <w:t> </w:t>
      </w:r>
      <w:r>
        <w:rPr>
          <w:rFonts w:ascii="Times New Roman" w:hAnsi="Times New Roman"/>
          <w:b w:val="1"/>
          <w:bCs w:val="1"/>
          <w:color w:val="2d3b45"/>
          <w:sz w:val="24"/>
          <w:szCs w:val="24"/>
          <w:u w:val="single" w:color="2d3b45"/>
          <w:shd w:val="clear" w:color="auto" w:fill="ffffff"/>
          <w:rtl w:val="0"/>
          <w:lang w:val="en-US"/>
        </w:rPr>
        <w:t>earned grade</w:t>
      </w:r>
      <w:r>
        <w:rPr>
          <w:rFonts w:ascii="Times New Roman" w:hAnsi="Times New Roman" w:hint="default"/>
          <w:color w:val="2d3b45"/>
          <w:sz w:val="24"/>
          <w:szCs w:val="24"/>
          <w:u w:color="2d3b45"/>
          <w:shd w:val="clear" w:color="auto" w:fill="ffffff"/>
          <w:rtl w:val="0"/>
        </w:rPr>
        <w:t> </w:t>
      </w:r>
      <w:r>
        <w:rPr>
          <w:rFonts w:ascii="Times New Roman" w:hAnsi="Times New Roman"/>
          <w:color w:val="2d3b45"/>
          <w:sz w:val="24"/>
          <w:szCs w:val="24"/>
          <w:u w:color="2d3b45"/>
          <w:shd w:val="clear" w:color="auto" w:fill="ffffff"/>
          <w:rtl w:val="0"/>
          <w:lang w:val="en-US"/>
        </w:rPr>
        <w:t>for each day they are late.</w:t>
      </w:r>
      <w:r>
        <w:rPr>
          <w:rFonts w:ascii="Times New Roman" w:hAnsi="Times New Roman" w:hint="default"/>
          <w:color w:val="2d3b45"/>
          <w:sz w:val="24"/>
          <w:szCs w:val="24"/>
          <w:u w:color="2d3b45"/>
          <w:shd w:val="clear" w:color="auto" w:fill="ffffff"/>
          <w:rtl w:val="0"/>
        </w:rPr>
        <w:t> </w:t>
      </w:r>
      <w:r>
        <w:rPr>
          <w:rFonts w:ascii="Times New Roman" w:hAnsi="Times New Roman"/>
          <w:b w:val="1"/>
          <w:bCs w:val="1"/>
          <w:color w:val="2d3b45"/>
          <w:sz w:val="24"/>
          <w:szCs w:val="24"/>
          <w:u w:val="single" w:color="2d3b45"/>
          <w:shd w:val="clear" w:color="auto" w:fill="ffffff"/>
          <w:rtl w:val="0"/>
          <w:lang w:val="en-US"/>
        </w:rPr>
        <w:t>Assignments turned in after five days will not be accepted.</w:t>
      </w:r>
    </w:p>
    <w:p>
      <w:pPr>
        <w:pStyle w:val="Default"/>
        <w:spacing w:line="380" w:lineRule="atLeast"/>
        <w:rPr>
          <w:rFonts w:ascii="Times New Roman" w:cs="Times New Roman" w:hAnsi="Times New Roman" w:eastAsia="Times New Roman"/>
          <w:b w:val="1"/>
          <w:bCs w:val="1"/>
          <w:sz w:val="24"/>
          <w:szCs w:val="24"/>
        </w:rPr>
      </w:pPr>
    </w:p>
    <w:p>
      <w:pPr>
        <w:pStyle w:val="Default"/>
        <w:spacing w:line="380" w:lineRule="atLeast"/>
        <w:rPr>
          <w:rFonts w:ascii="Times New Roman" w:cs="Times New Roman" w:hAnsi="Times New Roman" w:eastAsia="Times New Roman"/>
          <w:color w:val="2d3b45"/>
          <w:sz w:val="24"/>
          <w:szCs w:val="24"/>
          <w:u w:color="2d3b45"/>
          <w:shd w:val="clear" w:color="auto" w:fill="ffffff"/>
        </w:rPr>
      </w:pPr>
      <w:r>
        <w:rPr>
          <w:rFonts w:ascii="Times New Roman" w:hAnsi="Times New Roman"/>
          <w:b w:val="1"/>
          <w:bCs w:val="1"/>
          <w:color w:val="2d3b45"/>
          <w:sz w:val="24"/>
          <w:szCs w:val="24"/>
          <w:u w:val="single" w:color="2d3b45"/>
          <w:shd w:val="clear" w:color="auto" w:fill="ffffff"/>
          <w:rtl w:val="0"/>
          <w:lang w:val="en-US"/>
        </w:rPr>
        <w:t>Non-negotiables to relearn/and be reassessed on major assignments</w:t>
      </w:r>
      <w:r>
        <w:rPr>
          <w:rFonts w:ascii="Times New Roman" w:hAnsi="Times New Roman"/>
          <w:b w:val="1"/>
          <w:bCs w:val="1"/>
          <w:color w:val="2d3b45"/>
          <w:sz w:val="24"/>
          <w:szCs w:val="24"/>
          <w:u w:val="single" w:color="2d3b45"/>
          <w:shd w:val="clear" w:color="auto" w:fill="ffffff"/>
          <w:rtl w:val="0"/>
        </w:rPr>
        <w:t>:</w:t>
      </w:r>
    </w:p>
    <w:p>
      <w:pPr>
        <w:pStyle w:val="Default"/>
        <w:tabs>
          <w:tab w:val="left" w:pos="220"/>
          <w:tab w:val="left" w:pos="720"/>
        </w:tabs>
        <w:spacing w:line="360" w:lineRule="atLeast"/>
        <w:ind w:left="720" w:hanging="720"/>
        <w:rPr>
          <w:rFonts w:ascii="Times New Roman" w:cs="Times New Roman" w:hAnsi="Times New Roman" w:eastAsia="Times New Roman"/>
          <w:color w:val="2d3b45"/>
          <w:sz w:val="24"/>
          <w:szCs w:val="24"/>
          <w:u w:color="2d3b45"/>
          <w:shd w:val="clear" w:color="auto" w:fill="ffffff"/>
        </w:rPr>
      </w:pPr>
      <w:r>
        <w:rPr>
          <w:rFonts w:ascii="Times New Roman" w:cs="Times New Roman" w:hAnsi="Times New Roman" w:eastAsia="Times New Roman"/>
          <w:color w:val="2d3b45"/>
          <w:sz w:val="24"/>
          <w:szCs w:val="24"/>
          <w:u w:color="2d3b45"/>
          <w:shd w:val="clear" w:color="auto" w:fill="ffffff"/>
          <w:rtl w:val="0"/>
          <w:lang w:val="de-DE"/>
        </w:rPr>
        <w:tab/>
        <w:t>1.</w:t>
        <w:tab/>
        <w:t>Student</w:t>
      </w:r>
      <w:r>
        <w:rPr>
          <w:rFonts w:ascii="Times New Roman" w:hAnsi="Times New Roman" w:hint="default"/>
          <w:color w:val="2d3b45"/>
          <w:sz w:val="24"/>
          <w:szCs w:val="24"/>
          <w:u w:color="2d3b45"/>
          <w:shd w:val="clear" w:color="auto" w:fill="ffffff"/>
          <w:rtl w:val="0"/>
        </w:rPr>
        <w:t> </w:t>
      </w:r>
      <w:r>
        <w:rPr>
          <w:rFonts w:ascii="Times New Roman" w:hAnsi="Times New Roman"/>
          <w:b w:val="1"/>
          <w:bCs w:val="1"/>
          <w:color w:val="2d3b45"/>
          <w:sz w:val="24"/>
          <w:szCs w:val="24"/>
          <w:u w:color="2d3b45"/>
          <w:shd w:val="clear" w:color="auto" w:fill="ffffff"/>
          <w:rtl w:val="0"/>
          <w:lang w:val="en-US"/>
        </w:rPr>
        <w:t xml:space="preserve">MAY NOT </w:t>
      </w:r>
      <w:r>
        <w:rPr>
          <w:rFonts w:ascii="Times New Roman" w:hAnsi="Times New Roman"/>
          <w:color w:val="2d3b45"/>
          <w:sz w:val="24"/>
          <w:szCs w:val="24"/>
          <w:u w:color="2d3b45"/>
          <w:shd w:val="clear" w:color="auto" w:fill="ffffff"/>
          <w:rtl w:val="0"/>
          <w:lang w:val="en-US"/>
        </w:rPr>
        <w:t>have missing assignments less than five days late in current tested unit/module.</w:t>
      </w:r>
    </w:p>
    <w:p>
      <w:pPr>
        <w:pStyle w:val="Default"/>
        <w:tabs>
          <w:tab w:val="left" w:pos="220"/>
          <w:tab w:val="left" w:pos="720"/>
        </w:tabs>
        <w:spacing w:line="360" w:lineRule="atLeast"/>
        <w:ind w:left="720" w:hanging="720"/>
        <w:rPr>
          <w:rFonts w:ascii="Times New Roman" w:cs="Times New Roman" w:hAnsi="Times New Roman" w:eastAsia="Times New Roman"/>
          <w:color w:val="2d3b45"/>
          <w:sz w:val="24"/>
          <w:szCs w:val="24"/>
          <w:u w:color="2d3b45"/>
          <w:shd w:val="clear" w:color="auto" w:fill="ffffff"/>
        </w:rPr>
      </w:pPr>
      <w:r>
        <w:rPr>
          <w:rFonts w:ascii="Times New Roman" w:cs="Times New Roman" w:hAnsi="Times New Roman" w:eastAsia="Times New Roman"/>
          <w:color w:val="2d3b45"/>
          <w:sz w:val="24"/>
          <w:szCs w:val="24"/>
          <w:u w:color="2d3b45"/>
          <w:shd w:val="clear" w:color="auto" w:fill="ffffff"/>
          <w:rtl w:val="0"/>
          <w:lang w:val="it-IT"/>
        </w:rPr>
        <w:tab/>
        <w:t>2.</w:t>
        <w:tab/>
        <w:t>Assessment</w:t>
      </w:r>
      <w:r>
        <w:rPr>
          <w:rFonts w:ascii="Times New Roman" w:hAnsi="Times New Roman" w:hint="default"/>
          <w:color w:val="2d3b45"/>
          <w:sz w:val="24"/>
          <w:szCs w:val="24"/>
          <w:u w:color="2d3b45"/>
          <w:shd w:val="clear" w:color="auto" w:fill="ffffff"/>
          <w:rtl w:val="0"/>
        </w:rPr>
        <w:t> </w:t>
      </w:r>
      <w:r>
        <w:rPr>
          <w:rFonts w:ascii="Times New Roman" w:hAnsi="Times New Roman"/>
          <w:b w:val="1"/>
          <w:bCs w:val="1"/>
          <w:color w:val="2d3b45"/>
          <w:sz w:val="24"/>
          <w:szCs w:val="24"/>
          <w:u w:color="2d3b45"/>
          <w:shd w:val="clear" w:color="auto" w:fill="ffffff"/>
          <w:rtl w:val="0"/>
          <w:lang w:val="de-DE"/>
        </w:rPr>
        <w:t>MUST</w:t>
      </w:r>
      <w:r>
        <w:rPr>
          <w:rFonts w:ascii="Times New Roman" w:hAnsi="Times New Roman" w:hint="default"/>
          <w:color w:val="2d3b45"/>
          <w:sz w:val="24"/>
          <w:szCs w:val="24"/>
          <w:u w:color="2d3b45"/>
          <w:shd w:val="clear" w:color="auto" w:fill="ffffff"/>
          <w:rtl w:val="0"/>
        </w:rPr>
        <w:t> </w:t>
      </w:r>
      <w:r>
        <w:rPr>
          <w:rFonts w:ascii="Times New Roman" w:hAnsi="Times New Roman"/>
          <w:color w:val="2d3b45"/>
          <w:sz w:val="24"/>
          <w:szCs w:val="24"/>
          <w:u w:color="2d3b45"/>
          <w:shd w:val="clear" w:color="auto" w:fill="ffffff"/>
          <w:rtl w:val="0"/>
          <w:lang w:val="en-US"/>
        </w:rPr>
        <w:t xml:space="preserve">be different from initial assessment, and will be determined by teacher. Only </w:t>
      </w:r>
      <w:r>
        <w:rPr>
          <w:rFonts w:ascii="Times New Roman" w:hAnsi="Times New Roman"/>
          <w:b w:val="1"/>
          <w:bCs w:val="1"/>
          <w:color w:val="2d3b45"/>
          <w:sz w:val="24"/>
          <w:szCs w:val="24"/>
          <w:u w:color="2d3b45"/>
          <w:shd w:val="clear" w:color="auto" w:fill="ffffff"/>
          <w:rtl w:val="0"/>
          <w:lang w:val="en-US"/>
        </w:rPr>
        <w:t>ONE</w:t>
      </w:r>
      <w:r>
        <w:rPr>
          <w:rFonts w:ascii="Times New Roman" w:hAnsi="Times New Roman"/>
          <w:color w:val="2d3b45"/>
          <w:sz w:val="24"/>
          <w:szCs w:val="24"/>
          <w:u w:color="2d3b45"/>
          <w:shd w:val="clear" w:color="auto" w:fill="ffffff"/>
          <w:rtl w:val="0"/>
          <w:lang w:val="en-US"/>
        </w:rPr>
        <w:t xml:space="preserve"> reassessment will be given.</w:t>
      </w:r>
    </w:p>
    <w:p>
      <w:pPr>
        <w:pStyle w:val="Default"/>
        <w:tabs>
          <w:tab w:val="left" w:pos="220"/>
          <w:tab w:val="left" w:pos="720"/>
        </w:tabs>
        <w:spacing w:line="360" w:lineRule="atLeast"/>
        <w:ind w:left="720" w:hanging="720"/>
        <w:rPr>
          <w:rFonts w:ascii="Times New Roman" w:cs="Times New Roman" w:hAnsi="Times New Roman" w:eastAsia="Times New Roman"/>
          <w:color w:val="2d3b45"/>
          <w:sz w:val="24"/>
          <w:szCs w:val="24"/>
          <w:u w:color="2d3b45"/>
          <w:shd w:val="clear" w:color="auto" w:fill="ffffff"/>
        </w:rPr>
      </w:pPr>
      <w:r>
        <w:rPr>
          <w:rFonts w:ascii="Times New Roman" w:cs="Times New Roman" w:hAnsi="Times New Roman" w:eastAsia="Times New Roman"/>
          <w:color w:val="2d3b45"/>
          <w:sz w:val="24"/>
          <w:szCs w:val="24"/>
          <w:u w:color="2d3b45"/>
          <w:shd w:val="clear" w:color="auto" w:fill="ffffff"/>
          <w:rtl w:val="0"/>
          <w:lang w:val="de-DE"/>
        </w:rPr>
        <w:tab/>
        <w:t>3.</w:t>
        <w:tab/>
        <w:t>Student</w:t>
      </w:r>
      <w:r>
        <w:rPr>
          <w:rFonts w:ascii="Times New Roman" w:hAnsi="Times New Roman" w:hint="default"/>
          <w:color w:val="2d3b45"/>
          <w:sz w:val="24"/>
          <w:szCs w:val="24"/>
          <w:u w:color="2d3b45"/>
          <w:shd w:val="clear" w:color="auto" w:fill="ffffff"/>
          <w:rtl w:val="0"/>
        </w:rPr>
        <w:t> </w:t>
      </w:r>
      <w:r>
        <w:rPr>
          <w:rFonts w:ascii="Times New Roman" w:hAnsi="Times New Roman"/>
          <w:b w:val="1"/>
          <w:bCs w:val="1"/>
          <w:color w:val="2d3b45"/>
          <w:sz w:val="24"/>
          <w:szCs w:val="24"/>
          <w:u w:color="2d3b45"/>
          <w:shd w:val="clear" w:color="auto" w:fill="ffffff"/>
          <w:rtl w:val="0"/>
          <w:lang w:val="de-DE"/>
        </w:rPr>
        <w:t>MUST</w:t>
      </w:r>
      <w:r>
        <w:rPr>
          <w:rFonts w:ascii="Times New Roman" w:hAnsi="Times New Roman" w:hint="default"/>
          <w:color w:val="2d3b45"/>
          <w:sz w:val="24"/>
          <w:szCs w:val="24"/>
          <w:u w:color="2d3b45"/>
          <w:shd w:val="clear" w:color="auto" w:fill="ffffff"/>
          <w:rtl w:val="0"/>
        </w:rPr>
        <w:t> </w:t>
      </w:r>
      <w:r>
        <w:rPr>
          <w:rFonts w:ascii="Times New Roman" w:hAnsi="Times New Roman"/>
          <w:color w:val="2d3b45"/>
          <w:sz w:val="24"/>
          <w:szCs w:val="24"/>
          <w:u w:color="2d3b45"/>
          <w:shd w:val="clear" w:color="auto" w:fill="ffffff"/>
          <w:rtl w:val="0"/>
          <w:lang w:val="en-US"/>
        </w:rPr>
        <w:t>relearn/reassess within 7 days once the grade is posted to Canvas.</w:t>
      </w:r>
    </w:p>
    <w:p>
      <w:pPr>
        <w:pStyle w:val="Default"/>
        <w:tabs>
          <w:tab w:val="left" w:pos="220"/>
          <w:tab w:val="left" w:pos="720"/>
        </w:tabs>
        <w:spacing w:line="360" w:lineRule="atLeast"/>
        <w:ind w:left="720" w:hanging="720"/>
        <w:rPr>
          <w:rFonts w:ascii="Times New Roman" w:cs="Times New Roman" w:hAnsi="Times New Roman" w:eastAsia="Times New Roman"/>
          <w:color w:val="2d3b45"/>
          <w:sz w:val="24"/>
          <w:szCs w:val="24"/>
          <w:u w:color="2d3b45"/>
          <w:shd w:val="clear" w:color="auto" w:fill="ffffff"/>
        </w:rPr>
      </w:pPr>
      <w:r>
        <w:rPr>
          <w:rFonts w:ascii="Times New Roman" w:cs="Times New Roman" w:hAnsi="Times New Roman" w:eastAsia="Times New Roman"/>
          <w:color w:val="2d3b45"/>
          <w:sz w:val="24"/>
          <w:szCs w:val="24"/>
          <w:u w:color="2d3b45"/>
          <w:shd w:val="clear" w:color="auto" w:fill="ffffff"/>
          <w:rtl w:val="0"/>
          <w:lang w:val="en-US"/>
        </w:rPr>
        <w:tab/>
        <w:t>4.</w:t>
        <w:tab/>
        <w:t>The reassessment grade</w:t>
      </w:r>
      <w:r>
        <w:rPr>
          <w:rFonts w:ascii="Times New Roman" w:hAnsi="Times New Roman" w:hint="default"/>
          <w:color w:val="2d3b45"/>
          <w:sz w:val="24"/>
          <w:szCs w:val="24"/>
          <w:u w:color="2d3b45"/>
          <w:shd w:val="clear" w:color="auto" w:fill="ffffff"/>
          <w:rtl w:val="0"/>
        </w:rPr>
        <w:t> </w:t>
      </w:r>
      <w:r>
        <w:rPr>
          <w:rFonts w:ascii="Times New Roman" w:hAnsi="Times New Roman"/>
          <w:b w:val="1"/>
          <w:bCs w:val="1"/>
          <w:color w:val="2d3b45"/>
          <w:sz w:val="24"/>
          <w:szCs w:val="24"/>
          <w:u w:color="2d3b45"/>
          <w:shd w:val="clear" w:color="auto" w:fill="ffffff"/>
          <w:rtl w:val="0"/>
          <w:lang w:val="de-DE"/>
        </w:rPr>
        <w:t>MUST</w:t>
      </w:r>
      <w:r>
        <w:rPr>
          <w:rFonts w:ascii="Times New Roman" w:hAnsi="Times New Roman" w:hint="default"/>
          <w:b w:val="1"/>
          <w:bCs w:val="1"/>
          <w:color w:val="2d3b45"/>
          <w:sz w:val="24"/>
          <w:szCs w:val="24"/>
          <w:u w:color="2d3b45"/>
          <w:shd w:val="clear" w:color="auto" w:fill="ffffff"/>
          <w:rtl w:val="0"/>
        </w:rPr>
        <w:t> </w:t>
      </w:r>
      <w:r>
        <w:rPr>
          <w:rFonts w:ascii="Times New Roman" w:hAnsi="Times New Roman"/>
          <w:color w:val="2d3b45"/>
          <w:sz w:val="24"/>
          <w:szCs w:val="24"/>
          <w:u w:color="2d3b45"/>
          <w:shd w:val="clear" w:color="auto" w:fill="ffffff"/>
          <w:rtl w:val="0"/>
          <w:lang w:val="en-US"/>
        </w:rPr>
        <w:t>replace the initial grade (</w:t>
      </w:r>
      <w:r>
        <w:rPr>
          <w:rFonts w:ascii="Times New Roman" w:hAnsi="Times New Roman"/>
          <w:i w:val="1"/>
          <w:iCs w:val="1"/>
          <w:color w:val="2d3b45"/>
          <w:sz w:val="24"/>
          <w:szCs w:val="24"/>
          <w:u w:color="2d3b45"/>
          <w:shd w:val="clear" w:color="auto" w:fill="ffffff"/>
          <w:rtl w:val="0"/>
          <w:lang w:val="en-US"/>
        </w:rPr>
        <w:t>no averages</w:t>
      </w:r>
      <w:r>
        <w:rPr>
          <w:rFonts w:ascii="Times New Roman" w:hAnsi="Times New Roman"/>
          <w:color w:val="2d3b45"/>
          <w:sz w:val="24"/>
          <w:szCs w:val="24"/>
          <w:u w:color="2d3b45"/>
          <w:shd w:val="clear" w:color="auto" w:fill="ffffff"/>
          <w:rtl w:val="0"/>
        </w:rPr>
        <w:t>)</w:t>
      </w:r>
      <w:r>
        <w:rPr>
          <w:rFonts w:ascii="Times New Roman" w:hAnsi="Times New Roman"/>
          <w:color w:val="2d3b45"/>
          <w:sz w:val="24"/>
          <w:szCs w:val="24"/>
          <w:u w:color="2d3b45"/>
          <w:shd w:val="clear" w:color="auto" w:fill="ffffff"/>
          <w:rtl w:val="0"/>
          <w:lang w:val="en-US"/>
        </w:rPr>
        <w:t>.</w:t>
      </w:r>
    </w:p>
    <w:p>
      <w:pPr>
        <w:pStyle w:val="Default"/>
        <w:tabs>
          <w:tab w:val="left" w:pos="220"/>
          <w:tab w:val="left" w:pos="720"/>
        </w:tabs>
        <w:spacing w:line="360" w:lineRule="atLeast"/>
        <w:ind w:left="720" w:hanging="720"/>
        <w:rPr>
          <w:rFonts w:ascii="Times New Roman" w:cs="Times New Roman" w:hAnsi="Times New Roman" w:eastAsia="Times New Roman"/>
          <w:color w:val="2d3b45"/>
          <w:sz w:val="24"/>
          <w:szCs w:val="24"/>
          <w:u w:color="000000"/>
          <w:shd w:val="clear" w:color="auto" w:fill="ffffff"/>
        </w:rPr>
      </w:pPr>
    </w:p>
    <w:p>
      <w:pPr>
        <w:pStyle w:val="Default"/>
        <w:ind w:left="45" w:firstLine="0"/>
        <w:rPr>
          <w:rFonts w:ascii="Times New Roman" w:cs="Times New Roman" w:hAnsi="Times New Roman" w:eastAsia="Times New Roman"/>
          <w:sz w:val="24"/>
          <w:szCs w:val="24"/>
          <w:lang w:val="en-US"/>
        </w:rPr>
      </w:pPr>
    </w:p>
    <w:p>
      <w:pPr>
        <w:pStyle w:val="Default"/>
        <w:ind w:left="45" w:firstLine="0"/>
        <w:rPr>
          <w:rFonts w:ascii="Times New Roman" w:cs="Times New Roman" w:hAnsi="Times New Roman" w:eastAsia="Times New Roman"/>
          <w:sz w:val="24"/>
          <w:szCs w:val="24"/>
          <w:lang w:val="en-US"/>
        </w:rPr>
      </w:pPr>
    </w:p>
    <w:p>
      <w:pPr>
        <w:pStyle w:val="Default"/>
        <w:ind w:left="45" w:firstLine="0"/>
        <w:rPr>
          <w:rFonts w:ascii="Times New Roman" w:cs="Times New Roman" w:hAnsi="Times New Roman" w:eastAsia="Times New Roman"/>
          <w:sz w:val="24"/>
          <w:szCs w:val="24"/>
          <w:lang w:val="en-US"/>
        </w:rPr>
      </w:pPr>
    </w:p>
    <w:p>
      <w:pPr>
        <w:pStyle w:val="Default"/>
        <w:ind w:left="45" w:firstLine="0"/>
        <w:rPr>
          <w:rFonts w:ascii="Times New Roman" w:cs="Times New Roman" w:hAnsi="Times New Roman" w:eastAsia="Times New Roman"/>
          <w:sz w:val="24"/>
          <w:szCs w:val="24"/>
          <w:lang w:val="en-US"/>
        </w:rPr>
      </w:pPr>
    </w:p>
    <w:p>
      <w:pPr>
        <w:pStyle w:val="Default"/>
        <w:ind w:left="45" w:firstLine="0"/>
        <w:rPr>
          <w:rFonts w:ascii="Times New Roman" w:cs="Times New Roman" w:hAnsi="Times New Roman" w:eastAsia="Times New Roman"/>
          <w:sz w:val="24"/>
          <w:szCs w:val="24"/>
          <w:lang w:val="en-US"/>
        </w:rPr>
      </w:pPr>
    </w:p>
    <w:p>
      <w:pPr>
        <w:pStyle w:val="Default"/>
        <w:ind w:left="45" w:firstLine="0"/>
        <w:rPr>
          <w:rFonts w:ascii="Times New Roman" w:cs="Times New Roman" w:hAnsi="Times New Roman" w:eastAsia="Times New Roman"/>
          <w:sz w:val="24"/>
          <w:szCs w:val="24"/>
          <w:lang w:val="en-US"/>
        </w:rPr>
      </w:pPr>
    </w:p>
    <w:p>
      <w:pPr>
        <w:pStyle w:val="Default"/>
        <w:ind w:left="45" w:firstLine="0"/>
        <w:rPr>
          <w:rFonts w:ascii="Times New Roman" w:cs="Times New Roman" w:hAnsi="Times New Roman" w:eastAsia="Times New Roman"/>
          <w:sz w:val="24"/>
          <w:szCs w:val="24"/>
          <w:lang w:val="en-US"/>
        </w:rPr>
      </w:pPr>
    </w:p>
    <w:p>
      <w:pPr>
        <w:pStyle w:val="Default"/>
        <w:ind w:left="45" w:firstLine="0"/>
        <w:rPr>
          <w:rFonts w:ascii="Times New Roman" w:cs="Times New Roman" w:hAnsi="Times New Roman" w:eastAsia="Times New Roman"/>
          <w:sz w:val="24"/>
          <w:szCs w:val="24"/>
          <w:lang w:val="en-US"/>
        </w:rPr>
      </w:pPr>
    </w:p>
    <w:p>
      <w:pPr>
        <w:pStyle w:val="Default"/>
        <w:ind w:left="45" w:firstLine="0"/>
        <w:rPr>
          <w:rFonts w:ascii="Times New Roman" w:cs="Times New Roman" w:hAnsi="Times New Roman" w:eastAsia="Times New Roman"/>
          <w:sz w:val="24"/>
          <w:szCs w:val="24"/>
          <w:lang w:val="en-US"/>
        </w:rPr>
      </w:pPr>
    </w:p>
    <w:p>
      <w:pPr>
        <w:pStyle w:val="Default"/>
        <w:ind w:left="45" w:firstLine="0"/>
        <w:rPr>
          <w:rFonts w:ascii="Times New Roman" w:cs="Times New Roman" w:hAnsi="Times New Roman" w:eastAsia="Times New Roman"/>
          <w:sz w:val="24"/>
          <w:szCs w:val="24"/>
          <w:lang w:val="en-US"/>
        </w:rPr>
      </w:pPr>
    </w:p>
    <w:p>
      <w:pPr>
        <w:pStyle w:val="Default"/>
        <w:ind w:left="45" w:firstLine="0"/>
        <w:rPr>
          <w:rFonts w:ascii="Times New Roman" w:cs="Times New Roman" w:hAnsi="Times New Roman" w:eastAsia="Times New Roman"/>
          <w:sz w:val="24"/>
          <w:szCs w:val="24"/>
          <w:lang w:val="en-US"/>
        </w:rPr>
      </w:pPr>
    </w:p>
    <w:p>
      <w:pPr>
        <w:pStyle w:val="Default"/>
        <w:ind w:left="45" w:firstLine="0"/>
        <w:rPr>
          <w:rFonts w:ascii="Times New Roman" w:cs="Times New Roman" w:hAnsi="Times New Roman" w:eastAsia="Times New Roman"/>
          <w:sz w:val="24"/>
          <w:szCs w:val="24"/>
          <w:lang w:val="en-US"/>
        </w:rPr>
      </w:pPr>
    </w:p>
    <w:p>
      <w:pPr>
        <w:pStyle w:val="Default"/>
        <w:ind w:left="45" w:firstLine="0"/>
        <w:rPr>
          <w:rFonts w:ascii="Times New Roman" w:cs="Times New Roman" w:hAnsi="Times New Roman" w:eastAsia="Times New Roman"/>
          <w:sz w:val="24"/>
          <w:szCs w:val="24"/>
          <w:lang w:val="en-US"/>
        </w:rPr>
      </w:pPr>
    </w:p>
    <w:p>
      <w:pPr>
        <w:pStyle w:val="Default"/>
        <w:ind w:left="45" w:firstLine="0"/>
        <w:rPr>
          <w:rFonts w:ascii="Times New Roman" w:cs="Times New Roman" w:hAnsi="Times New Roman" w:eastAsia="Times New Roman"/>
          <w:sz w:val="24"/>
          <w:szCs w:val="24"/>
          <w:lang w:val="en-US"/>
        </w:rPr>
      </w:pPr>
    </w:p>
    <w:p>
      <w:pPr>
        <w:pStyle w:val="Default"/>
        <w:ind w:left="45" w:firstLine="0"/>
        <w:rPr>
          <w:rFonts w:ascii="Times New Roman" w:cs="Times New Roman" w:hAnsi="Times New Roman" w:eastAsia="Times New Roman"/>
          <w:sz w:val="24"/>
          <w:szCs w:val="24"/>
          <w:lang w:val="en-US"/>
        </w:rPr>
      </w:pPr>
    </w:p>
    <w:p>
      <w:pPr>
        <w:pStyle w:val="Default"/>
        <w:ind w:left="45" w:firstLine="0"/>
        <w:rPr>
          <w:rFonts w:ascii="Times New Roman" w:cs="Times New Roman" w:hAnsi="Times New Roman" w:eastAsia="Times New Roman"/>
          <w:sz w:val="24"/>
          <w:szCs w:val="24"/>
          <w:lang w:val="en-US"/>
        </w:rPr>
      </w:pPr>
    </w:p>
    <w:p>
      <w:pPr>
        <w:pStyle w:val="Default"/>
        <w:ind w:left="45" w:firstLine="0"/>
        <w:rPr>
          <w:rFonts w:ascii="Times New Roman" w:cs="Times New Roman" w:hAnsi="Times New Roman" w:eastAsia="Times New Roman"/>
          <w:sz w:val="24"/>
          <w:szCs w:val="24"/>
        </w:rPr>
      </w:pPr>
      <w:r>
        <w:rPr>
          <w:rFonts w:ascii="Times New Roman" w:cs="Times New Roman" w:hAnsi="Times New Roman" w:eastAsia="Times New Roman"/>
          <w:sz w:val="24"/>
          <w:szCs w:val="24"/>
          <w:lang w:val="en-US"/>
        </w:rPr>
        <mc:AlternateContent>
          <mc:Choice Requires="wps">
            <w:drawing>
              <wp:anchor distT="152400" distB="152400" distL="152400" distR="152400" simplePos="0" relativeHeight="251659264" behindDoc="0" locked="0" layoutInCell="1" allowOverlap="1">
                <wp:simplePos x="0" y="0"/>
                <wp:positionH relativeFrom="page">
                  <wp:posOffset>1195382</wp:posOffset>
                </wp:positionH>
                <wp:positionV relativeFrom="line">
                  <wp:posOffset>138107</wp:posOffset>
                </wp:positionV>
                <wp:extent cx="5978954" cy="0"/>
                <wp:effectExtent l="0" t="0" r="0" b="0"/>
                <wp:wrapTopAndBottom distT="152400" distB="152400"/>
                <wp:docPr id="1073741825" name="officeArt object" descr="officeArt object"/>
                <wp:cNvGraphicFramePr/>
                <a:graphic xmlns:a="http://schemas.openxmlformats.org/drawingml/2006/main">
                  <a:graphicData uri="http://schemas.microsoft.com/office/word/2010/wordprocessingShape">
                    <wps:wsp>
                      <wps:cNvSpPr/>
                      <wps:spPr>
                        <a:xfrm>
                          <a:off x="0" y="0"/>
                          <a:ext cx="5978954" cy="0"/>
                        </a:xfrm>
                        <a:prstGeom prst="line">
                          <a:avLst/>
                        </a:prstGeom>
                        <a:noFill/>
                        <a:ln w="9525" cap="flat">
                          <a:solidFill>
                            <a:srgbClr val="000000"/>
                          </a:solidFill>
                          <a:custDash>
                            <a:ds d="200000" sp="200000"/>
                          </a:custDash>
                          <a:miter lim="400000"/>
                        </a:ln>
                        <a:effectLst/>
                      </wps:spPr>
                      <wps:bodyPr/>
                    </wps:wsp>
                  </a:graphicData>
                </a:graphic>
              </wp:anchor>
            </w:drawing>
          </mc:Choice>
          <mc:Fallback>
            <w:pict>
              <v:line id="_x0000_s1026" style="visibility:visible;position:absolute;margin-left:94.1pt;margin-top:10.9pt;width:470.8pt;height:0.0pt;z-index:251659264;mso-position-horizontal:absolute;mso-position-horizontal-relative:page;mso-position-vertical:absolute;mso-position-vertical-relative:line;mso-wrap-distance-left:12.0pt;mso-wrap-distance-top:12.0pt;mso-wrap-distance-right:12.0pt;mso-wrap-distance-bottom:12.0pt;">
                <v:fill on="f"/>
                <v:stroke filltype="solid" color="#000000" opacity="100.0%" weight="0.8pt" dashstyle="2 2" endcap="flat" miterlimit="400.0%" joinstyle="miter" linestyle="single" startarrow="none" startarrowwidth="medium" startarrowlength="medium" endarrow="none" endarrowwidth="medium" endarrowlength="medium"/>
                <w10:wrap type="topAndBottom" side="bothSides" anchorx="page"/>
              </v:line>
            </w:pict>
          </mc:Fallback>
        </mc:AlternateContent>
      </w:r>
    </w:p>
    <w:p>
      <w:pPr>
        <w:pStyle w:val="Default"/>
        <w:ind w:left="45" w:firstLine="0"/>
        <w:rPr>
          <w:rFonts w:ascii="Times New Roman" w:cs="Times New Roman" w:hAnsi="Times New Roman" w:eastAsia="Times New Roman"/>
          <w:sz w:val="24"/>
          <w:szCs w:val="24"/>
        </w:rPr>
      </w:pPr>
      <w:r>
        <w:rPr>
          <w:rFonts w:ascii="Times New Roman" w:hAnsi="Times New Roman"/>
          <w:sz w:val="24"/>
          <w:szCs w:val="24"/>
          <w:rtl w:val="0"/>
          <w:lang w:val="en-US"/>
        </w:rPr>
        <w:t xml:space="preserve">I have read this syllabus and I understand the content and requirements of the year.  I understand that this syllabus is to be kept in the front of my notebook after it is signed by my parent/guardian.  I understand that course expectations may change due to time constraints or other unavoidable circumstances. </w:t>
      </w:r>
    </w:p>
    <w:p>
      <w:pPr>
        <w:pStyle w:val="Default"/>
        <w:ind w:left="45" w:firstLine="0"/>
        <w:rPr>
          <w:rFonts w:ascii="Times New Roman" w:cs="Times New Roman" w:hAnsi="Times New Roman" w:eastAsia="Times New Roman"/>
          <w:sz w:val="24"/>
          <w:szCs w:val="24"/>
        </w:rPr>
      </w:pPr>
      <w:r>
        <w:rPr>
          <w:rFonts w:ascii="Times New Roman" w:cs="Times New Roman" w:hAnsi="Times New Roman" w:eastAsia="Times New Roman"/>
          <w:sz w:val="24"/>
          <w:szCs w:val="24"/>
          <w:lang w:val="en-US"/>
        </w:rPr>
        <w:tab/>
      </w:r>
    </w:p>
    <w:p>
      <w:pPr>
        <w:pStyle w:val="Default"/>
        <w:ind w:left="45" w:firstLine="0"/>
        <w:rPr>
          <w:rFonts w:ascii="Times New Roman" w:cs="Times New Roman" w:hAnsi="Times New Roman" w:eastAsia="Times New Roman"/>
          <w:sz w:val="24"/>
          <w:szCs w:val="24"/>
          <w:lang w:val="en-US"/>
        </w:rPr>
      </w:pPr>
    </w:p>
    <w:p>
      <w:pPr>
        <w:pStyle w:val="Default"/>
        <w:ind w:left="45" w:firstLine="0"/>
        <w:rPr>
          <w:rFonts w:ascii="Times New Roman" w:cs="Times New Roman" w:hAnsi="Times New Roman" w:eastAsia="Times New Roman"/>
          <w:sz w:val="24"/>
          <w:szCs w:val="24"/>
        </w:rPr>
      </w:pPr>
      <w:r>
        <w:rPr>
          <w:rFonts w:ascii="Times New Roman" w:hAnsi="Times New Roman"/>
          <w:sz w:val="24"/>
          <w:szCs w:val="24"/>
          <w:rtl w:val="0"/>
          <w:lang w:val="en-US"/>
        </w:rPr>
        <w:t>__________________________                          ________________________</w:t>
      </w:r>
    </w:p>
    <w:p>
      <w:pPr>
        <w:pStyle w:val="Default"/>
        <w:ind w:left="45" w:firstLine="0"/>
      </w:pPr>
      <w:r>
        <w:rPr>
          <w:rFonts w:ascii="Times New Roman" w:hAnsi="Times New Roman"/>
          <w:sz w:val="24"/>
          <w:szCs w:val="24"/>
          <w:rtl w:val="0"/>
          <w:lang w:val="en-US"/>
        </w:rPr>
        <w:t>Signature of Student                                               Signature of Parent or Guardian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209" w:hanging="16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422" w:hanging="19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602" w:hanging="19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82" w:hanging="19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62" w:hanging="19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142" w:hanging="19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322" w:hanging="19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502" w:hanging="19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82" w:hanging="19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s"/>
  </w:abstractNum>
  <w:abstractNum w:abstractNumId="3">
    <w:multiLevelType w:val="hybridMultilevel"/>
    <w:styleLink w:val="Bullets"/>
    <w:lvl w:ilvl="0">
      <w:start w:val="1"/>
      <w:numFmt w:val="bullet"/>
      <w:suff w:val="tab"/>
      <w:lvlText w:val="*"/>
      <w:lvlJc w:val="left"/>
      <w:pPr>
        <w:ind w:left="27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41" w:hanging="15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1" w:hanging="15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041" w:hanging="15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641" w:hanging="15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241" w:hanging="15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841" w:hanging="15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441" w:hanging="15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041" w:hanging="15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lvl w:ilvl="0">
        <w:start w:val="1"/>
        <w:numFmt w:val="bullet"/>
        <w:suff w:val="tab"/>
        <w:lvlText w:val="*"/>
        <w:lvlJc w:val="left"/>
        <w:pPr>
          <w:ind w:left="240" w:hanging="15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434" w:hanging="16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614" w:hanging="16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794" w:hanging="16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974" w:hanging="16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1154" w:hanging="16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1334" w:hanging="16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1514" w:hanging="16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1694" w:hanging="16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numbering" w:styleId="Bullet">
    <w:name w:val="Bullet"/>
    <w:pPr>
      <w:numPr>
        <w:numId w:val="1"/>
      </w:numPr>
    </w:pPr>
  </w:style>
  <w:style w:type="numbering" w:styleId="Bullets">
    <w:name w:val="Bullets"/>
    <w:pPr>
      <w:numPr>
        <w:numId w:val="3"/>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